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690" w:rsidRDefault="00A26358" w:rsidP="00ED0958">
      <w:pPr>
        <w:spacing w:after="0"/>
        <w:jc w:val="center"/>
        <w:rPr>
          <w:rFonts w:ascii="Adobe Gothic Std B" w:eastAsia="Adobe Gothic Std B" w:hAnsi="Adobe Gothic Std B" w:cs="Aharoni"/>
          <w:b/>
          <w:sz w:val="40"/>
          <w:lang w:bidi="he-IL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0</wp:posOffset>
            </wp:positionV>
            <wp:extent cx="1714500" cy="73025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730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21690" w:rsidRDefault="00A21690" w:rsidP="00ED0958">
      <w:pPr>
        <w:spacing w:after="0"/>
        <w:jc w:val="center"/>
        <w:rPr>
          <w:rFonts w:ascii="Adobe Gothic Std B" w:eastAsia="Adobe Gothic Std B" w:hAnsi="Adobe Gothic Std B" w:cs="Aharoni"/>
          <w:b/>
          <w:sz w:val="40"/>
          <w:lang w:bidi="he-IL"/>
        </w:rPr>
      </w:pPr>
    </w:p>
    <w:p w:rsidR="00A21690" w:rsidRDefault="00A21690" w:rsidP="00ED0958">
      <w:pPr>
        <w:spacing w:after="0"/>
        <w:jc w:val="center"/>
        <w:rPr>
          <w:rFonts w:ascii="Adobe Gothic Std B" w:eastAsia="Adobe Gothic Std B" w:hAnsi="Adobe Gothic Std B" w:cs="Aharoni"/>
          <w:b/>
          <w:sz w:val="40"/>
          <w:lang w:bidi="he-IL"/>
        </w:rPr>
      </w:pPr>
      <w:r w:rsidRPr="00C216B0">
        <w:rPr>
          <w:rFonts w:ascii="Adobe Gothic Std B" w:eastAsia="Adobe Gothic Std B" w:hAnsi="Adobe Gothic Std B" w:cs="Aharoni"/>
          <w:b/>
          <w:sz w:val="40"/>
          <w:lang w:bidi="he-IL"/>
        </w:rPr>
        <w:t>Gallery</w:t>
      </w:r>
      <w:r>
        <w:rPr>
          <w:rFonts w:ascii="Adobe Gothic Std B" w:eastAsia="Adobe Gothic Std B" w:hAnsi="Adobe Gothic Std B" w:cs="Aharoni"/>
          <w:b/>
          <w:sz w:val="40"/>
          <w:lang w:bidi="he-IL"/>
        </w:rPr>
        <w:t xml:space="preserve"> </w:t>
      </w:r>
      <w:r w:rsidRPr="00C216B0">
        <w:rPr>
          <w:rFonts w:ascii="Adobe Gothic Std B" w:eastAsia="Adobe Gothic Std B" w:hAnsi="Adobe Gothic Std B" w:cs="Aharoni"/>
          <w:b/>
          <w:sz w:val="40"/>
          <w:lang w:bidi="he-IL"/>
        </w:rPr>
        <w:t>Digital Signage</w:t>
      </w:r>
      <w:r>
        <w:rPr>
          <w:rFonts w:ascii="Adobe Gothic Std B" w:eastAsia="Adobe Gothic Std B" w:hAnsi="Adobe Gothic Std B" w:cs="Aharoni"/>
          <w:b/>
          <w:sz w:val="40"/>
          <w:lang w:bidi="he-IL"/>
        </w:rPr>
        <w:t xml:space="preserve"> Solutions</w:t>
      </w:r>
    </w:p>
    <w:p w:rsidR="00A21690" w:rsidRDefault="00A26358" w:rsidP="004B3FA3">
      <w:pPr>
        <w:jc w:val="center"/>
        <w:rPr>
          <w:rFonts w:ascii="Adobe Gothic Std B" w:eastAsia="Adobe Gothic Std B" w:hAnsi="Adobe Gothic Std B"/>
          <w:b/>
          <w:sz w:val="32"/>
        </w:rPr>
      </w:pPr>
      <w:r>
        <w:rPr>
          <w:rFonts w:ascii="Adobe Gothic Std B" w:eastAsia="Adobe Gothic Std B" w:hAnsi="Adobe Gothic Std B" w:cs="Aharoni"/>
          <w:b/>
          <w:noProof/>
          <w:sz w:val="28"/>
          <w:szCs w:val="28"/>
        </w:rPr>
        <w:drawing>
          <wp:inline distT="0" distB="0" distL="0" distR="0">
            <wp:extent cx="5715000" cy="17621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1690" w:rsidRDefault="00A21690" w:rsidP="00DB0A95">
      <w:pPr>
        <w:pStyle w:val="NoSpacing"/>
        <w:rPr>
          <w:b/>
          <w:sz w:val="28"/>
          <w:szCs w:val="28"/>
        </w:rPr>
      </w:pPr>
      <w:r w:rsidRPr="00DB0A95">
        <w:rPr>
          <w:b/>
          <w:sz w:val="28"/>
          <w:szCs w:val="28"/>
        </w:rPr>
        <w:t xml:space="preserve">Thank you for purchasing your Gallery Digital Signage Products.   </w:t>
      </w:r>
    </w:p>
    <w:p w:rsidR="00A21690" w:rsidRPr="00DB0A95" w:rsidRDefault="00A21690" w:rsidP="00206041">
      <w:pPr>
        <w:pStyle w:val="NoSpacing"/>
        <w:spacing w:after="240"/>
        <w:rPr>
          <w:b/>
          <w:sz w:val="28"/>
          <w:szCs w:val="28"/>
        </w:rPr>
      </w:pPr>
      <w:r w:rsidRPr="00DB0A95">
        <w:rPr>
          <w:b/>
          <w:sz w:val="28"/>
          <w:szCs w:val="28"/>
        </w:rPr>
        <w:t>We are delighted that you have selected from our line of digital signage solutions.</w:t>
      </w:r>
    </w:p>
    <w:p w:rsidR="00A21690" w:rsidRPr="00206041" w:rsidRDefault="00A21690" w:rsidP="00353833">
      <w:pPr>
        <w:pStyle w:val="NoSpacing"/>
        <w:spacing w:after="240"/>
        <w:rPr>
          <w:sz w:val="28"/>
          <w:szCs w:val="28"/>
        </w:rPr>
      </w:pPr>
      <w:r w:rsidRPr="00206041">
        <w:rPr>
          <w:sz w:val="28"/>
          <w:szCs w:val="28"/>
        </w:rPr>
        <w:t>To maximize your customer experience, we have included the following resources:</w:t>
      </w:r>
    </w:p>
    <w:p w:rsidR="00A21690" w:rsidRPr="00353833" w:rsidRDefault="00A21690" w:rsidP="00353833">
      <w:pPr>
        <w:pStyle w:val="NoSpacing"/>
        <w:numPr>
          <w:ilvl w:val="0"/>
          <w:numId w:val="7"/>
        </w:numPr>
        <w:rPr>
          <w:sz w:val="28"/>
          <w:szCs w:val="28"/>
        </w:rPr>
      </w:pPr>
      <w:r w:rsidRPr="00353833">
        <w:rPr>
          <w:sz w:val="28"/>
          <w:szCs w:val="28"/>
        </w:rPr>
        <w:t>PLEASE READ: “Key Steps to a Successful Digital Signage Installation”</w:t>
      </w:r>
    </w:p>
    <w:p w:rsidR="00A21690" w:rsidRPr="00353833" w:rsidRDefault="001B38D2" w:rsidP="00353833">
      <w:pPr>
        <w:pStyle w:val="NoSpacing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Wall Mount</w:t>
      </w:r>
      <w:r w:rsidR="00A21690" w:rsidRPr="00353833">
        <w:rPr>
          <w:sz w:val="28"/>
          <w:szCs w:val="28"/>
        </w:rPr>
        <w:t xml:space="preserve"> Installation Guide</w:t>
      </w:r>
    </w:p>
    <w:p w:rsidR="00EA1ECB" w:rsidRPr="00353833" w:rsidRDefault="00EA1ECB" w:rsidP="00EA1ECB">
      <w:pPr>
        <w:pStyle w:val="NoSpacing"/>
        <w:numPr>
          <w:ilvl w:val="0"/>
          <w:numId w:val="7"/>
        </w:numPr>
        <w:rPr>
          <w:sz w:val="28"/>
          <w:szCs w:val="28"/>
        </w:rPr>
      </w:pPr>
      <w:r w:rsidRPr="00353833">
        <w:rPr>
          <w:sz w:val="28"/>
          <w:szCs w:val="28"/>
        </w:rPr>
        <w:t>User Manual</w:t>
      </w:r>
      <w:r>
        <w:rPr>
          <w:sz w:val="28"/>
          <w:szCs w:val="28"/>
        </w:rPr>
        <w:t xml:space="preserve"> – Display Guide</w:t>
      </w:r>
    </w:p>
    <w:p w:rsidR="00A21690" w:rsidRPr="00353833" w:rsidRDefault="00774894" w:rsidP="00353833">
      <w:pPr>
        <w:pStyle w:val="NoSpacing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 xml:space="preserve">Software Installation Guide &amp; </w:t>
      </w:r>
      <w:proofErr w:type="spellStart"/>
      <w:r>
        <w:rPr>
          <w:sz w:val="28"/>
          <w:szCs w:val="28"/>
        </w:rPr>
        <w:t>AdPlaylist</w:t>
      </w:r>
      <w:proofErr w:type="spellEnd"/>
      <w:r>
        <w:rPr>
          <w:sz w:val="28"/>
          <w:szCs w:val="28"/>
        </w:rPr>
        <w:t xml:space="preserve"> Manager CD Rom Software</w:t>
      </w:r>
    </w:p>
    <w:p w:rsidR="00A21690" w:rsidRPr="00353833" w:rsidRDefault="00A21690" w:rsidP="00353833">
      <w:pPr>
        <w:pStyle w:val="NoSpacing"/>
        <w:numPr>
          <w:ilvl w:val="0"/>
          <w:numId w:val="7"/>
        </w:numPr>
        <w:spacing w:after="240"/>
        <w:rPr>
          <w:sz w:val="28"/>
          <w:szCs w:val="28"/>
        </w:rPr>
      </w:pPr>
      <w:r w:rsidRPr="00353833">
        <w:rPr>
          <w:sz w:val="28"/>
          <w:szCs w:val="28"/>
        </w:rPr>
        <w:t>Graphic Design &amp; Layout Tips</w:t>
      </w:r>
    </w:p>
    <w:p w:rsidR="00A21690" w:rsidRDefault="00A21690" w:rsidP="00F006F9">
      <w:pPr>
        <w:pStyle w:val="msolistparagraph0"/>
        <w:ind w:left="0"/>
        <w:rPr>
          <w:b/>
          <w:sz w:val="24"/>
          <w:szCs w:val="24"/>
        </w:rPr>
      </w:pPr>
      <w:r w:rsidRPr="00470DE2">
        <w:rPr>
          <w:b/>
          <w:sz w:val="24"/>
          <w:szCs w:val="24"/>
        </w:rPr>
        <w:t xml:space="preserve">Additionally, </w:t>
      </w:r>
      <w:r w:rsidR="00F006F9">
        <w:rPr>
          <w:b/>
          <w:sz w:val="24"/>
          <w:szCs w:val="24"/>
        </w:rPr>
        <w:t xml:space="preserve">with the purchase of your Gallery product, you will receive the following: </w:t>
      </w:r>
    </w:p>
    <w:p w:rsidR="00A21690" w:rsidRDefault="00A21690" w:rsidP="003A355B">
      <w:pPr>
        <w:pStyle w:val="msolistparagraph0"/>
        <w:ind w:hanging="360"/>
        <w:rPr>
          <w:b/>
          <w:sz w:val="24"/>
          <w:szCs w:val="24"/>
        </w:rPr>
      </w:pPr>
    </w:p>
    <w:p w:rsidR="002139A4" w:rsidRDefault="009D1B43" w:rsidP="00A97823">
      <w:pPr>
        <w:pStyle w:val="msolistparagraph0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2</w:t>
      </w:r>
      <w:r w:rsidR="00F006F9">
        <w:rPr>
          <w:sz w:val="24"/>
          <w:szCs w:val="24"/>
        </w:rPr>
        <w:t xml:space="preserve"> hour free Gallery enterprise content manager software training</w:t>
      </w:r>
      <w:r w:rsidR="00FC7D59">
        <w:rPr>
          <w:sz w:val="24"/>
          <w:szCs w:val="24"/>
        </w:rPr>
        <w:t xml:space="preserve"> </w:t>
      </w:r>
      <w:r>
        <w:rPr>
          <w:sz w:val="24"/>
          <w:szCs w:val="24"/>
        </w:rPr>
        <w:t>and remote technical support.</w:t>
      </w:r>
      <w:r w:rsidR="001B78AA">
        <w:rPr>
          <w:sz w:val="24"/>
          <w:szCs w:val="24"/>
        </w:rPr>
        <w:t xml:space="preserve">  Your training call will be scheduled with you after systems are shipped. </w:t>
      </w:r>
    </w:p>
    <w:p w:rsidR="00A21690" w:rsidRPr="00A97823" w:rsidRDefault="00A21690" w:rsidP="00A97823">
      <w:pPr>
        <w:pStyle w:val="msolistparagraph0"/>
        <w:rPr>
          <w:sz w:val="24"/>
          <w:szCs w:val="24"/>
        </w:rPr>
      </w:pPr>
    </w:p>
    <w:p w:rsidR="00A21690" w:rsidRPr="00A97823" w:rsidRDefault="00A21690" w:rsidP="00A97823">
      <w:pPr>
        <w:pStyle w:val="msolistparagraph0"/>
        <w:rPr>
          <w:sz w:val="24"/>
          <w:szCs w:val="24"/>
        </w:rPr>
      </w:pPr>
    </w:p>
    <w:p w:rsidR="00A21690" w:rsidRDefault="00A21690" w:rsidP="000F016E">
      <w:r>
        <w:t xml:space="preserve">Thank you again </w:t>
      </w:r>
      <w:r w:rsidR="00D52DE6">
        <w:t xml:space="preserve">for </w:t>
      </w:r>
      <w:r>
        <w:t xml:space="preserve">your purchase.  </w:t>
      </w:r>
    </w:p>
    <w:p w:rsidR="00A21690" w:rsidRDefault="00A21690" w:rsidP="005715E9">
      <w:pPr>
        <w:pStyle w:val="NoSpacing"/>
      </w:pPr>
      <w:r>
        <w:t xml:space="preserve">If you have any questions, please contact – Gallery Digital Signage Solutions,  </w:t>
      </w:r>
    </w:p>
    <w:p w:rsidR="00A21690" w:rsidRDefault="00A21690" w:rsidP="005715E9">
      <w:pPr>
        <w:pStyle w:val="NoSpacing"/>
      </w:pPr>
    </w:p>
    <w:p w:rsidR="00A21690" w:rsidRDefault="00A21690" w:rsidP="005715E9">
      <w:pPr>
        <w:pStyle w:val="NoSpacing"/>
      </w:pPr>
      <w:r>
        <w:t>Customer Support –</w:t>
      </w:r>
      <w:r w:rsidR="00F734B8">
        <w:t xml:space="preserve"> </w:t>
      </w:r>
      <w:r w:rsidR="001B78AA">
        <w:t xml:space="preserve">1-866-619-1997.  </w:t>
      </w:r>
    </w:p>
    <w:p w:rsidR="002139A4" w:rsidRDefault="002139A4" w:rsidP="005715E9">
      <w:pPr>
        <w:pStyle w:val="NoSpacing"/>
      </w:pPr>
    </w:p>
    <w:p w:rsidR="002139A4" w:rsidRPr="00EA0E21" w:rsidRDefault="002139A4" w:rsidP="005715E9">
      <w:pPr>
        <w:pStyle w:val="NoSpacing"/>
        <w:rPr>
          <w:rFonts w:ascii="Adobe Gothic Std B" w:eastAsia="Adobe Gothic Std B" w:hAnsi="Adobe Gothic Std B"/>
          <w:b/>
          <w:sz w:val="24"/>
        </w:rPr>
      </w:pPr>
      <w:r>
        <w:t>*</w:t>
      </w:r>
      <w:r w:rsidR="009D1B43">
        <w:t xml:space="preserve">After </w:t>
      </w:r>
      <w:r w:rsidR="00F734B8">
        <w:t>2 hours</w:t>
      </w:r>
      <w:r w:rsidR="00D52DE6">
        <w:t xml:space="preserve"> of</w:t>
      </w:r>
      <w:r w:rsidR="00F006F9">
        <w:t xml:space="preserve"> free support</w:t>
      </w:r>
      <w:r w:rsidR="001B38D2">
        <w:t>, continuing</w:t>
      </w:r>
      <w:r w:rsidR="00F006F9">
        <w:t xml:space="preserve"> support options.</w:t>
      </w:r>
      <w:r w:rsidR="00FC7D59">
        <w:t xml:space="preserve"> (see service options</w:t>
      </w:r>
      <w:r w:rsidR="009D1B43">
        <w:t xml:space="preserve"> in quote</w:t>
      </w:r>
      <w:r w:rsidR="00FC7D59">
        <w:t>)</w:t>
      </w:r>
    </w:p>
    <w:sectPr w:rsidR="002139A4" w:rsidRPr="00EA0E21" w:rsidSect="002139A4">
      <w:pgSz w:w="12240" w:h="15840"/>
      <w:pgMar w:top="630" w:right="1170" w:bottom="540" w:left="12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obe Gothic Std B">
    <w:altName w:val="Arial Unicode MS"/>
    <w:panose1 w:val="00000000000000000000"/>
    <w:charset w:val="80"/>
    <w:family w:val="swiss"/>
    <w:notTrueType/>
    <w:pitch w:val="variable"/>
    <w:sig w:usb0="00000000" w:usb1="29D72C10" w:usb2="00000010" w:usb3="00000000" w:csb0="002A0005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33D2F"/>
    <w:multiLevelType w:val="hybridMultilevel"/>
    <w:tmpl w:val="C36A2CC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DF52716"/>
    <w:multiLevelType w:val="multilevel"/>
    <w:tmpl w:val="D70ED75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22D16B77"/>
    <w:multiLevelType w:val="hybridMultilevel"/>
    <w:tmpl w:val="C8E0E11A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96B2EB4"/>
    <w:multiLevelType w:val="hybridMultilevel"/>
    <w:tmpl w:val="D70ED750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B811EF9"/>
    <w:multiLevelType w:val="hybridMultilevel"/>
    <w:tmpl w:val="D5A4704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30875CC3"/>
    <w:multiLevelType w:val="hybridMultilevel"/>
    <w:tmpl w:val="25E4172C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">
    <w:nsid w:val="369373F8"/>
    <w:multiLevelType w:val="hybridMultilevel"/>
    <w:tmpl w:val="9902847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7">
    <w:nsid w:val="39BE799F"/>
    <w:multiLevelType w:val="hybridMultilevel"/>
    <w:tmpl w:val="1C80A65E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40607555"/>
    <w:multiLevelType w:val="hybridMultilevel"/>
    <w:tmpl w:val="7AF20EA8"/>
    <w:lvl w:ilvl="0" w:tplc="F63E4D86">
      <w:numFmt w:val="bullet"/>
      <w:lvlText w:val=""/>
      <w:lvlJc w:val="left"/>
      <w:pPr>
        <w:ind w:left="720" w:hanging="360"/>
      </w:pPr>
      <w:rPr>
        <w:rFonts w:ascii="Symbol" w:eastAsia="Adobe Gothic Std B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15549D"/>
    <w:multiLevelType w:val="hybridMultilevel"/>
    <w:tmpl w:val="EDDA461A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52D32DF4"/>
    <w:multiLevelType w:val="hybridMultilevel"/>
    <w:tmpl w:val="2A9A9F3E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577A32DF"/>
    <w:multiLevelType w:val="hybridMultilevel"/>
    <w:tmpl w:val="9D0A3114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69913BE4"/>
    <w:multiLevelType w:val="hybridMultilevel"/>
    <w:tmpl w:val="51A23E04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6AAE5D42"/>
    <w:multiLevelType w:val="hybridMultilevel"/>
    <w:tmpl w:val="E9C4C6F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6B3C3692"/>
    <w:multiLevelType w:val="hybridMultilevel"/>
    <w:tmpl w:val="563CD4E0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8"/>
  </w:num>
  <w:num w:numId="4">
    <w:abstractNumId w:val="9"/>
  </w:num>
  <w:num w:numId="5">
    <w:abstractNumId w:val="2"/>
  </w:num>
  <w:num w:numId="6">
    <w:abstractNumId w:val="11"/>
  </w:num>
  <w:num w:numId="7">
    <w:abstractNumId w:val="12"/>
  </w:num>
  <w:num w:numId="8">
    <w:abstractNumId w:val="3"/>
  </w:num>
  <w:num w:numId="9">
    <w:abstractNumId w:val="1"/>
  </w:num>
  <w:num w:numId="10">
    <w:abstractNumId w:val="10"/>
  </w:num>
  <w:num w:numId="11">
    <w:abstractNumId w:val="7"/>
  </w:num>
  <w:num w:numId="12">
    <w:abstractNumId w:val="14"/>
  </w:num>
  <w:num w:numId="13">
    <w:abstractNumId w:val="6"/>
  </w:num>
  <w:num w:numId="14">
    <w:abstractNumId w:val="5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216B0"/>
    <w:rsid w:val="00002153"/>
    <w:rsid w:val="00026056"/>
    <w:rsid w:val="0007549D"/>
    <w:rsid w:val="00085D1A"/>
    <w:rsid w:val="000A16F2"/>
    <w:rsid w:val="000C769E"/>
    <w:rsid w:val="000E3CFC"/>
    <w:rsid w:val="000F016E"/>
    <w:rsid w:val="00124F6B"/>
    <w:rsid w:val="00133523"/>
    <w:rsid w:val="00167E4D"/>
    <w:rsid w:val="00182879"/>
    <w:rsid w:val="00192DE1"/>
    <w:rsid w:val="001B38D2"/>
    <w:rsid w:val="001B4022"/>
    <w:rsid w:val="001B78AA"/>
    <w:rsid w:val="001F0CFE"/>
    <w:rsid w:val="00203826"/>
    <w:rsid w:val="00206041"/>
    <w:rsid w:val="002139A4"/>
    <w:rsid w:val="00222630"/>
    <w:rsid w:val="00262D44"/>
    <w:rsid w:val="0027118F"/>
    <w:rsid w:val="00283251"/>
    <w:rsid w:val="002924C7"/>
    <w:rsid w:val="002A1840"/>
    <w:rsid w:val="002B37D9"/>
    <w:rsid w:val="002B5E3B"/>
    <w:rsid w:val="002C57F8"/>
    <w:rsid w:val="002D4749"/>
    <w:rsid w:val="0030774E"/>
    <w:rsid w:val="003452D0"/>
    <w:rsid w:val="00353833"/>
    <w:rsid w:val="00375359"/>
    <w:rsid w:val="003A355B"/>
    <w:rsid w:val="003C6E30"/>
    <w:rsid w:val="003D7EBE"/>
    <w:rsid w:val="00404DAE"/>
    <w:rsid w:val="00433618"/>
    <w:rsid w:val="00470DE2"/>
    <w:rsid w:val="004A0A65"/>
    <w:rsid w:val="004A149E"/>
    <w:rsid w:val="004B3FA3"/>
    <w:rsid w:val="004B51EC"/>
    <w:rsid w:val="004E00A4"/>
    <w:rsid w:val="004F1B10"/>
    <w:rsid w:val="004F520F"/>
    <w:rsid w:val="00506164"/>
    <w:rsid w:val="00547915"/>
    <w:rsid w:val="005715E9"/>
    <w:rsid w:val="0058418C"/>
    <w:rsid w:val="005D47A4"/>
    <w:rsid w:val="0062521C"/>
    <w:rsid w:val="00682E74"/>
    <w:rsid w:val="00686C5D"/>
    <w:rsid w:val="006B3AC1"/>
    <w:rsid w:val="006C5566"/>
    <w:rsid w:val="006F446F"/>
    <w:rsid w:val="00774894"/>
    <w:rsid w:val="007A494C"/>
    <w:rsid w:val="007D391D"/>
    <w:rsid w:val="007D5C45"/>
    <w:rsid w:val="007E78B2"/>
    <w:rsid w:val="00815CBF"/>
    <w:rsid w:val="00822ED1"/>
    <w:rsid w:val="0095780E"/>
    <w:rsid w:val="0097162B"/>
    <w:rsid w:val="009C4775"/>
    <w:rsid w:val="009D1B43"/>
    <w:rsid w:val="00A033A6"/>
    <w:rsid w:val="00A21690"/>
    <w:rsid w:val="00A26358"/>
    <w:rsid w:val="00A4048C"/>
    <w:rsid w:val="00A61AF3"/>
    <w:rsid w:val="00A71521"/>
    <w:rsid w:val="00A97823"/>
    <w:rsid w:val="00AD73D5"/>
    <w:rsid w:val="00B342AD"/>
    <w:rsid w:val="00B427AE"/>
    <w:rsid w:val="00B62F0E"/>
    <w:rsid w:val="00B83EC1"/>
    <w:rsid w:val="00B90690"/>
    <w:rsid w:val="00BA22E0"/>
    <w:rsid w:val="00BB10C6"/>
    <w:rsid w:val="00BE5BD9"/>
    <w:rsid w:val="00BF4580"/>
    <w:rsid w:val="00BF545C"/>
    <w:rsid w:val="00C216B0"/>
    <w:rsid w:val="00C43753"/>
    <w:rsid w:val="00C44D0C"/>
    <w:rsid w:val="00C66818"/>
    <w:rsid w:val="00D100A6"/>
    <w:rsid w:val="00D52DE6"/>
    <w:rsid w:val="00D55990"/>
    <w:rsid w:val="00D720F8"/>
    <w:rsid w:val="00D75408"/>
    <w:rsid w:val="00D8689B"/>
    <w:rsid w:val="00DA3EF3"/>
    <w:rsid w:val="00DB0A95"/>
    <w:rsid w:val="00E10CC3"/>
    <w:rsid w:val="00E62DD6"/>
    <w:rsid w:val="00E914F5"/>
    <w:rsid w:val="00E94733"/>
    <w:rsid w:val="00EA0E21"/>
    <w:rsid w:val="00EA1ECB"/>
    <w:rsid w:val="00EB1A41"/>
    <w:rsid w:val="00ED0958"/>
    <w:rsid w:val="00F006F9"/>
    <w:rsid w:val="00F22D40"/>
    <w:rsid w:val="00F54FE6"/>
    <w:rsid w:val="00F734B8"/>
    <w:rsid w:val="00F77B86"/>
    <w:rsid w:val="00FA446B"/>
    <w:rsid w:val="00FB05FB"/>
    <w:rsid w:val="00FC0D80"/>
    <w:rsid w:val="00FC7D59"/>
    <w:rsid w:val="00FD7E6F"/>
    <w:rsid w:val="00FE1016"/>
    <w:rsid w:val="00FF7E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408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9"/>
    <w:qFormat/>
    <w:rsid w:val="00EA0E21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EA0E21"/>
    <w:rPr>
      <w:rFonts w:ascii="Cambria" w:hAnsi="Cambria" w:cs="Times New Roman"/>
      <w:b/>
      <w:bCs/>
      <w:color w:val="4F81BD"/>
      <w:sz w:val="26"/>
      <w:szCs w:val="26"/>
    </w:rPr>
  </w:style>
  <w:style w:type="table" w:styleId="TableGrid">
    <w:name w:val="Table Grid"/>
    <w:basedOn w:val="TableNormal"/>
    <w:uiPriority w:val="99"/>
    <w:rsid w:val="00C216B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6">
    <w:name w:val="Light Shading Accent 6"/>
    <w:basedOn w:val="TableNormal"/>
    <w:uiPriority w:val="99"/>
    <w:rsid w:val="00C216B0"/>
    <w:rPr>
      <w:color w:val="E36C0A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/>
        <w:bottom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7D5C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D5C45"/>
    <w:rPr>
      <w:rFonts w:ascii="Tahoma" w:hAnsi="Tahoma" w:cs="Tahoma"/>
      <w:sz w:val="16"/>
      <w:szCs w:val="16"/>
    </w:rPr>
  </w:style>
  <w:style w:type="table" w:styleId="MediumGrid2-Accent6">
    <w:name w:val="Medium Grid 2 Accent 6"/>
    <w:basedOn w:val="TableNormal"/>
    <w:uiPriority w:val="99"/>
    <w:rsid w:val="00E10CC3"/>
    <w:rPr>
      <w:rFonts w:ascii="Cambria" w:eastAsia="Times New Roman" w:hAnsi="Cambria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rFonts w:cs="Times New Roman"/>
        <w:b/>
        <w:bCs/>
        <w:color w:val="000000"/>
      </w:rPr>
      <w:tblPr/>
      <w:tcPr>
        <w:shd w:val="clear" w:color="auto" w:fill="FEF4EC"/>
      </w:tcPr>
    </w:tblStylePr>
    <w:tblStylePr w:type="lastRow">
      <w:rPr>
        <w:rFonts w:cs="Times New Roman"/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rPr>
        <w:rFonts w:cs="Times New Roman"/>
      </w:rPr>
      <w:tblPr/>
      <w:tcPr>
        <w:shd w:val="clear" w:color="auto" w:fill="FBCAA2"/>
      </w:tcPr>
    </w:tblStylePr>
    <w:tblStylePr w:type="band1Horz">
      <w:rPr>
        <w:rFonts w:cs="Times New Roman"/>
      </w:rPr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rPr>
        <w:rFonts w:cs="Times New Roman"/>
      </w:rPr>
      <w:tblPr/>
      <w:tcPr>
        <w:shd w:val="clear" w:color="auto" w:fill="FFFFFF"/>
      </w:tcPr>
    </w:tblStylePr>
  </w:style>
  <w:style w:type="paragraph" w:styleId="NoSpacing">
    <w:name w:val="No Spacing"/>
    <w:uiPriority w:val="99"/>
    <w:qFormat/>
    <w:rsid w:val="00EA0E21"/>
  </w:style>
  <w:style w:type="paragraph" w:styleId="ListParagraph">
    <w:name w:val="List Paragraph"/>
    <w:basedOn w:val="Normal"/>
    <w:uiPriority w:val="99"/>
    <w:qFormat/>
    <w:rsid w:val="00026056"/>
    <w:pPr>
      <w:ind w:left="720"/>
      <w:contextualSpacing/>
    </w:pPr>
  </w:style>
  <w:style w:type="paragraph" w:customStyle="1" w:styleId="msolistparagraph0">
    <w:name w:val="msolistparagraph"/>
    <w:basedOn w:val="Normal"/>
    <w:uiPriority w:val="99"/>
    <w:rsid w:val="00470DE2"/>
    <w:pPr>
      <w:spacing w:after="0" w:line="240" w:lineRule="auto"/>
      <w:ind w:left="720"/>
    </w:pPr>
    <w:rPr>
      <w:rFonts w:eastAsia="Times New Roman"/>
    </w:rPr>
  </w:style>
  <w:style w:type="character" w:styleId="Hyperlink">
    <w:name w:val="Hyperlink"/>
    <w:basedOn w:val="DefaultParagraphFont"/>
    <w:uiPriority w:val="99"/>
    <w:unhideWhenUsed/>
    <w:rsid w:val="00FC7D5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C7D5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408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9"/>
    <w:qFormat/>
    <w:rsid w:val="00EA0E21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EA0E21"/>
    <w:rPr>
      <w:rFonts w:ascii="Cambria" w:hAnsi="Cambria" w:cs="Times New Roman"/>
      <w:b/>
      <w:bCs/>
      <w:color w:val="4F81BD"/>
      <w:sz w:val="26"/>
      <w:szCs w:val="26"/>
    </w:rPr>
  </w:style>
  <w:style w:type="table" w:styleId="TableGrid">
    <w:name w:val="Table Grid"/>
    <w:basedOn w:val="TableNormal"/>
    <w:uiPriority w:val="99"/>
    <w:rsid w:val="00C216B0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6">
    <w:name w:val="Light Shading Accent 6"/>
    <w:basedOn w:val="TableNormal"/>
    <w:uiPriority w:val="99"/>
    <w:rsid w:val="00C216B0"/>
    <w:rPr>
      <w:color w:val="E36C0A"/>
      <w:sz w:val="20"/>
      <w:szCs w:val="2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7D5C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D5C45"/>
    <w:rPr>
      <w:rFonts w:ascii="Tahoma" w:hAnsi="Tahoma" w:cs="Tahoma"/>
      <w:sz w:val="16"/>
      <w:szCs w:val="16"/>
    </w:rPr>
  </w:style>
  <w:style w:type="table" w:styleId="MediumGrid2-Accent6">
    <w:name w:val="Medium Grid 2 Accent 6"/>
    <w:basedOn w:val="TableNormal"/>
    <w:uiPriority w:val="99"/>
    <w:rsid w:val="00E10CC3"/>
    <w:rPr>
      <w:rFonts w:ascii="Cambria" w:eastAsia="Times New Roman" w:hAnsi="Cambria"/>
      <w:color w:val="000000"/>
      <w:sz w:val="20"/>
      <w:szCs w:val="2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rFonts w:cs="Times New Roman"/>
        <w:b/>
        <w:bCs/>
        <w:color w:val="000000"/>
      </w:rPr>
      <w:tblPr/>
      <w:tcPr>
        <w:shd w:val="clear" w:color="auto" w:fill="FEF4EC"/>
      </w:tcPr>
    </w:tblStylePr>
    <w:tblStylePr w:type="lastRow">
      <w:rPr>
        <w:rFonts w:cs="Times New Roman"/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rPr>
        <w:rFonts w:cs="Times New Roman"/>
      </w:rPr>
      <w:tblPr/>
      <w:tcPr>
        <w:shd w:val="clear" w:color="auto" w:fill="FBCAA2"/>
      </w:tcPr>
    </w:tblStylePr>
    <w:tblStylePr w:type="band1Horz">
      <w:rPr>
        <w:rFonts w:cs="Times New Roman"/>
      </w:rPr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rPr>
        <w:rFonts w:cs="Times New Roman"/>
      </w:rPr>
      <w:tblPr/>
      <w:tcPr>
        <w:shd w:val="clear" w:color="auto" w:fill="FFFFFF"/>
      </w:tcPr>
    </w:tblStylePr>
  </w:style>
  <w:style w:type="paragraph" w:styleId="NoSpacing">
    <w:name w:val="No Spacing"/>
    <w:uiPriority w:val="99"/>
    <w:qFormat/>
    <w:rsid w:val="00EA0E21"/>
  </w:style>
  <w:style w:type="paragraph" w:styleId="ListParagraph">
    <w:name w:val="List Paragraph"/>
    <w:basedOn w:val="Normal"/>
    <w:uiPriority w:val="99"/>
    <w:qFormat/>
    <w:rsid w:val="00026056"/>
    <w:pPr>
      <w:ind w:left="720"/>
      <w:contextualSpacing/>
    </w:pPr>
  </w:style>
  <w:style w:type="paragraph" w:customStyle="1" w:styleId="msolistparagraph0">
    <w:name w:val="msolistparagraph"/>
    <w:basedOn w:val="Normal"/>
    <w:uiPriority w:val="99"/>
    <w:rsid w:val="00470DE2"/>
    <w:pPr>
      <w:spacing w:after="0" w:line="240" w:lineRule="auto"/>
      <w:ind w:left="720"/>
    </w:pPr>
    <w:rPr>
      <w:rFonts w:eastAsia="Times New Roman"/>
    </w:rPr>
  </w:style>
  <w:style w:type="character" w:styleId="Hyperlink">
    <w:name w:val="Hyperlink"/>
    <w:basedOn w:val="DefaultParagraphFont"/>
    <w:uiPriority w:val="99"/>
    <w:unhideWhenUsed/>
    <w:rsid w:val="00FC7D5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C7D5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7174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74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74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Gallery Digital Signage Solutions</vt:lpstr>
    </vt:vector>
  </TitlesOfParts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Gallery Digital Signage Solutions</dc:title>
  <dc:creator>User</dc:creator>
  <cp:lastModifiedBy>Network Administrator</cp:lastModifiedBy>
  <cp:revision>5</cp:revision>
  <cp:lastPrinted>2014-07-30T19:34:00Z</cp:lastPrinted>
  <dcterms:created xsi:type="dcterms:W3CDTF">2016-07-18T14:54:00Z</dcterms:created>
  <dcterms:modified xsi:type="dcterms:W3CDTF">2017-02-22T15:05:00Z</dcterms:modified>
</cp:coreProperties>
</file>